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Pr="00D21ED5" w:rsidRDefault="002A06FA" w:rsidP="00D21ED5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срок с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1C6182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 w:rsidR="00370354" w:rsidRPr="00C0411F">
        <w:rPr>
          <w:rFonts w:ascii="Times New Roman" w:hAnsi="Times New Roman" w:cs="Times New Roman"/>
          <w:b/>
        </w:rPr>
        <w:t xml:space="preserve"> по </w:t>
      </w:r>
      <w:r w:rsidR="001C6182">
        <w:rPr>
          <w:rFonts w:ascii="Times New Roman" w:hAnsi="Times New Roman" w:cs="Times New Roman"/>
          <w:b/>
        </w:rPr>
        <w:t>3</w:t>
      </w:r>
      <w:r w:rsidR="00BC3FCF">
        <w:rPr>
          <w:rFonts w:ascii="Times New Roman" w:hAnsi="Times New Roman" w:cs="Times New Roman"/>
          <w:b/>
        </w:rPr>
        <w:t>1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1C6182">
        <w:rPr>
          <w:rFonts w:ascii="Times New Roman" w:hAnsi="Times New Roman" w:cs="Times New Roman"/>
          <w:b/>
        </w:rPr>
        <w:t>октября</w:t>
      </w:r>
      <w:r w:rsidR="00370354" w:rsidRPr="00C0411F">
        <w:rPr>
          <w:rFonts w:ascii="Times New Roman" w:hAnsi="Times New Roman" w:cs="Times New Roman"/>
          <w:b/>
        </w:rPr>
        <w:t xml:space="preserve"> 201</w:t>
      </w:r>
      <w:r w:rsidR="00D21ED5">
        <w:rPr>
          <w:rFonts w:ascii="Times New Roman" w:hAnsi="Times New Roman" w:cs="Times New Roman"/>
          <w:b/>
        </w:rPr>
        <w:t>9</w:t>
      </w:r>
      <w:r w:rsidR="00370354" w:rsidRPr="00C0411F">
        <w:rPr>
          <w:rFonts w:ascii="Times New Roman" w:hAnsi="Times New Roman" w:cs="Times New Roman"/>
          <w:b/>
        </w:rPr>
        <w:t xml:space="preserve"> года </w:t>
      </w:r>
      <w:r w:rsidR="000B55DE">
        <w:rPr>
          <w:rFonts w:ascii="Times New Roman" w:hAnsi="Times New Roman" w:cs="Times New Roman"/>
          <w:b/>
        </w:rPr>
        <w:t xml:space="preserve">председателем </w:t>
      </w:r>
      <w:r w:rsidR="00D076FB">
        <w:rPr>
          <w:rFonts w:ascii="Times New Roman" w:hAnsi="Times New Roman" w:cs="Times New Roman"/>
          <w:b/>
        </w:rPr>
        <w:t xml:space="preserve"> контрольно-счетного отдела </w:t>
      </w:r>
      <w:r w:rsidR="00370354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 w:rsidR="000B55DE">
        <w:rPr>
          <w:rFonts w:ascii="Times New Roman" w:hAnsi="Times New Roman" w:cs="Times New Roman"/>
          <w:b/>
        </w:rPr>
        <w:t>постановление А</w:t>
      </w:r>
      <w:r w:rsidR="00370354">
        <w:rPr>
          <w:rFonts w:ascii="Times New Roman" w:hAnsi="Times New Roman" w:cs="Times New Roman"/>
          <w:b/>
        </w:rPr>
        <w:t xml:space="preserve">дминистрации </w:t>
      </w:r>
      <w:r w:rsidR="00370354"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0B55DE">
        <w:rPr>
          <w:rFonts w:ascii="Times New Roman" w:hAnsi="Times New Roman" w:cs="Times New Roman"/>
          <w:b/>
        </w:rPr>
        <w:t>Можгинский район</w:t>
      </w:r>
      <w:r w:rsidR="00370354" w:rsidRPr="00C0411F">
        <w:rPr>
          <w:rFonts w:ascii="Times New Roman" w:hAnsi="Times New Roman" w:cs="Times New Roman"/>
          <w:b/>
        </w:rPr>
        <w:t>»</w:t>
      </w:r>
      <w:r w:rsidR="00D21ED5">
        <w:rPr>
          <w:rFonts w:ascii="Times New Roman" w:hAnsi="Times New Roman" w:cs="Times New Roman"/>
          <w:b/>
        </w:rPr>
        <w:t xml:space="preserve"> от 1</w:t>
      </w:r>
      <w:r w:rsidR="001C6182">
        <w:rPr>
          <w:rFonts w:ascii="Times New Roman" w:hAnsi="Times New Roman" w:cs="Times New Roman"/>
          <w:b/>
        </w:rPr>
        <w:t>4</w:t>
      </w:r>
      <w:r w:rsidR="00D21ED5">
        <w:rPr>
          <w:rFonts w:ascii="Times New Roman" w:hAnsi="Times New Roman" w:cs="Times New Roman"/>
          <w:b/>
        </w:rPr>
        <w:t>.</w:t>
      </w:r>
      <w:r w:rsidR="001C6182">
        <w:rPr>
          <w:rFonts w:ascii="Times New Roman" w:hAnsi="Times New Roman" w:cs="Times New Roman"/>
          <w:b/>
        </w:rPr>
        <w:t>1</w:t>
      </w:r>
      <w:r w:rsidR="00D21ED5">
        <w:rPr>
          <w:rFonts w:ascii="Times New Roman" w:hAnsi="Times New Roman" w:cs="Times New Roman"/>
          <w:b/>
        </w:rPr>
        <w:t>0</w:t>
      </w:r>
      <w:r w:rsidR="001C6182">
        <w:rPr>
          <w:rFonts w:ascii="Times New Roman" w:hAnsi="Times New Roman" w:cs="Times New Roman"/>
          <w:b/>
        </w:rPr>
        <w:t>.2019г. № 841</w:t>
      </w:r>
      <w:r w:rsidR="00D21ED5">
        <w:rPr>
          <w:rFonts w:ascii="Times New Roman" w:hAnsi="Times New Roman" w:cs="Times New Roman"/>
          <w:b/>
        </w:rPr>
        <w:t xml:space="preserve"> 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370354">
        <w:rPr>
          <w:rFonts w:ascii="Times New Roman" w:hAnsi="Times New Roman" w:cs="Times New Roman"/>
          <w:b/>
        </w:rPr>
        <w:t>«Об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370354">
        <w:rPr>
          <w:rFonts w:ascii="Times New Roman" w:hAnsi="Times New Roman" w:cs="Times New Roman"/>
          <w:b/>
        </w:rPr>
        <w:t xml:space="preserve"> утверждении отчета об исполнении </w:t>
      </w:r>
      <w:r w:rsidR="00370354" w:rsidRPr="00D21ED5">
        <w:rPr>
          <w:rFonts w:ascii="Times New Roman" w:hAnsi="Times New Roman" w:cs="Times New Roman"/>
          <w:b/>
        </w:rPr>
        <w:t>бюджета  муниципального образования «</w:t>
      </w:r>
      <w:r w:rsidR="000B55DE" w:rsidRPr="00D21ED5">
        <w:rPr>
          <w:rFonts w:ascii="Times New Roman" w:hAnsi="Times New Roman" w:cs="Times New Roman"/>
          <w:b/>
        </w:rPr>
        <w:t>Можгинский район</w:t>
      </w:r>
      <w:r w:rsidR="00370354" w:rsidRPr="00D21ED5">
        <w:rPr>
          <w:rFonts w:ascii="Times New Roman" w:hAnsi="Times New Roman" w:cs="Times New Roman"/>
          <w:b/>
        </w:rPr>
        <w:t xml:space="preserve">» за </w:t>
      </w:r>
      <w:r w:rsidR="001C6182">
        <w:rPr>
          <w:rFonts w:ascii="Times New Roman" w:hAnsi="Times New Roman" w:cs="Times New Roman"/>
          <w:b/>
        </w:rPr>
        <w:t>9</w:t>
      </w:r>
      <w:r w:rsidR="00370354" w:rsidRPr="00D21ED5">
        <w:rPr>
          <w:rFonts w:ascii="Times New Roman" w:hAnsi="Times New Roman" w:cs="Times New Roman"/>
          <w:b/>
        </w:rPr>
        <w:t xml:space="preserve"> </w:t>
      </w:r>
      <w:r w:rsidR="001C6182">
        <w:rPr>
          <w:rFonts w:ascii="Times New Roman" w:hAnsi="Times New Roman" w:cs="Times New Roman"/>
          <w:b/>
        </w:rPr>
        <w:t>месяцев</w:t>
      </w:r>
      <w:r w:rsidR="00370354" w:rsidRPr="00D21ED5">
        <w:rPr>
          <w:rFonts w:ascii="Times New Roman" w:hAnsi="Times New Roman" w:cs="Times New Roman"/>
          <w:b/>
        </w:rPr>
        <w:t xml:space="preserve"> 201</w:t>
      </w:r>
      <w:r w:rsidR="00D21ED5" w:rsidRPr="00D21ED5">
        <w:rPr>
          <w:rFonts w:ascii="Times New Roman" w:hAnsi="Times New Roman" w:cs="Times New Roman"/>
          <w:b/>
        </w:rPr>
        <w:t>9</w:t>
      </w:r>
      <w:r w:rsidR="00370354" w:rsidRPr="00D21ED5">
        <w:rPr>
          <w:rFonts w:ascii="Times New Roman" w:hAnsi="Times New Roman" w:cs="Times New Roman"/>
          <w:b/>
        </w:rPr>
        <w:t xml:space="preserve"> года».</w:t>
      </w:r>
    </w:p>
    <w:p w:rsidR="00D21ED5" w:rsidRPr="001C6182" w:rsidRDefault="00D21ED5" w:rsidP="00D21ED5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i/>
        </w:rPr>
      </w:pPr>
      <w:proofErr w:type="gramStart"/>
      <w:r w:rsidRPr="00D21ED5">
        <w:rPr>
          <w:rFonts w:ascii="Times New Roman" w:hAnsi="Times New Roman" w:cs="Times New Roman"/>
          <w:i/>
        </w:rPr>
        <w:t>Настоящее заключение  на  постановление Администрации муниципального образования Можгинский район» от 1</w:t>
      </w:r>
      <w:r w:rsidR="001C6182">
        <w:rPr>
          <w:rFonts w:ascii="Times New Roman" w:hAnsi="Times New Roman" w:cs="Times New Roman"/>
          <w:i/>
        </w:rPr>
        <w:t>4</w:t>
      </w:r>
      <w:r w:rsidRPr="00D21ED5">
        <w:rPr>
          <w:rFonts w:ascii="Times New Roman" w:hAnsi="Times New Roman" w:cs="Times New Roman"/>
          <w:i/>
        </w:rPr>
        <w:t>.</w:t>
      </w:r>
      <w:r w:rsidR="001C6182">
        <w:rPr>
          <w:rFonts w:ascii="Times New Roman" w:hAnsi="Times New Roman" w:cs="Times New Roman"/>
          <w:i/>
        </w:rPr>
        <w:t>1</w:t>
      </w:r>
      <w:r w:rsidRPr="00D21ED5">
        <w:rPr>
          <w:rFonts w:ascii="Times New Roman" w:hAnsi="Times New Roman" w:cs="Times New Roman"/>
          <w:i/>
        </w:rPr>
        <w:t xml:space="preserve">0.2019г. № </w:t>
      </w:r>
      <w:r w:rsidR="001C6182">
        <w:rPr>
          <w:rFonts w:ascii="Times New Roman" w:hAnsi="Times New Roman" w:cs="Times New Roman"/>
          <w:i/>
        </w:rPr>
        <w:t>841</w:t>
      </w:r>
      <w:r w:rsidRPr="00D21ED5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«Можгинский район»» за </w:t>
      </w:r>
      <w:r w:rsidR="001C6182">
        <w:rPr>
          <w:rFonts w:ascii="Times New Roman" w:hAnsi="Times New Roman" w:cs="Times New Roman"/>
          <w:i/>
        </w:rPr>
        <w:t>9 месяцев</w:t>
      </w:r>
      <w:r w:rsidRPr="00D21ED5">
        <w:rPr>
          <w:rFonts w:ascii="Times New Roman" w:hAnsi="Times New Roman" w:cs="Times New Roman"/>
          <w:i/>
        </w:rPr>
        <w:t xml:space="preserve"> 2019 года  проводится    в соответствии с  Бюджетны</w:t>
      </w:r>
      <w:r w:rsidR="001C6182">
        <w:rPr>
          <w:rFonts w:ascii="Times New Roman" w:hAnsi="Times New Roman" w:cs="Times New Roman"/>
          <w:i/>
        </w:rPr>
        <w:t>м кодексом Российской Федерации</w:t>
      </w:r>
      <w:r w:rsidRPr="00D21ED5">
        <w:rPr>
          <w:rFonts w:ascii="Times New Roman" w:hAnsi="Times New Roman" w:cs="Times New Roman"/>
          <w:i/>
        </w:rPr>
        <w:t>, положениями Федерального закона от 07.02.2011г.  №  6-ФЗ «Об общих принципах организации и деятельности контрольно-счетных органов субъектов Российской Федерации и муниципальных образований» в ред. изменений</w:t>
      </w:r>
      <w:proofErr w:type="gramEnd"/>
      <w:r w:rsidRPr="001C6182">
        <w:rPr>
          <w:rFonts w:ascii="Times New Roman" w:hAnsi="Times New Roman" w:cs="Times New Roman"/>
          <w:i/>
        </w:rPr>
        <w:t xml:space="preserve">,  </w:t>
      </w:r>
      <w:proofErr w:type="gramStart"/>
      <w:r w:rsidR="001C6182" w:rsidRPr="001C6182">
        <w:rPr>
          <w:rFonts w:ascii="Times New Roman" w:hAnsi="Times New Roman" w:cs="Times New Roman"/>
          <w:i/>
        </w:rPr>
        <w:t>Федерального закона от 6 октября 2003г. № 131-ФЗ «Об общих принципах организации местного самоуправления в Российской Федерации»,</w:t>
      </w:r>
      <w:r w:rsidR="001C6182" w:rsidRPr="009F7C91">
        <w:t xml:space="preserve"> </w:t>
      </w:r>
      <w:r w:rsidR="001C6182" w:rsidRPr="001C6182">
        <w:rPr>
          <w:rFonts w:ascii="Times New Roman" w:hAnsi="Times New Roman" w:cs="Times New Roman"/>
          <w:i/>
        </w:rPr>
        <w:t>с учетом внесенных изменений</w:t>
      </w:r>
      <w:r w:rsidR="001C6182">
        <w:rPr>
          <w:rFonts w:ascii="Times New Roman" w:hAnsi="Times New Roman" w:cs="Times New Roman"/>
          <w:i/>
        </w:rPr>
        <w:t>,</w:t>
      </w:r>
      <w:r w:rsidR="001C6182" w:rsidRPr="001C6182">
        <w:rPr>
          <w:rFonts w:ascii="Times New Roman" w:hAnsi="Times New Roman" w:cs="Times New Roman"/>
          <w:i/>
        </w:rPr>
        <w:t xml:space="preserve"> </w:t>
      </w:r>
      <w:r w:rsidRPr="001C6182">
        <w:rPr>
          <w:rFonts w:ascii="Times New Roman" w:hAnsi="Times New Roman" w:cs="Times New Roman"/>
          <w:i/>
        </w:rPr>
        <w:t>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 от 24.11.2011г.  № 37.6 (в ред. изменений), п. 2.3 плана работы контрольно-счётного отдела муниципального образования «Можгинский район» (далее</w:t>
      </w:r>
      <w:proofErr w:type="gramEnd"/>
      <w:r w:rsidRPr="001C6182">
        <w:rPr>
          <w:rFonts w:ascii="Times New Roman" w:hAnsi="Times New Roman" w:cs="Times New Roman"/>
          <w:i/>
        </w:rPr>
        <w:t xml:space="preserve"> – </w:t>
      </w:r>
      <w:proofErr w:type="gramStart"/>
      <w:r w:rsidRPr="001C6182">
        <w:rPr>
          <w:rFonts w:ascii="Times New Roman" w:hAnsi="Times New Roman" w:cs="Times New Roman"/>
          <w:i/>
        </w:rPr>
        <w:t>контрольно-счётный отдел) на 2019 год, утвержденного решением районного Совета депутатов от 12.12.2018г. № 22.12.</w:t>
      </w:r>
      <w:proofErr w:type="gramEnd"/>
    </w:p>
    <w:p w:rsidR="00D21ED5" w:rsidRDefault="00D21ED5" w:rsidP="00D21ED5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i/>
        </w:rPr>
      </w:pPr>
      <w:r w:rsidRPr="00D21ED5">
        <w:rPr>
          <w:rFonts w:ascii="Times New Roman" w:hAnsi="Times New Roman" w:cs="Times New Roman"/>
          <w:bCs/>
          <w:i/>
        </w:rPr>
        <w:t xml:space="preserve">     Целью  </w:t>
      </w:r>
      <w:proofErr w:type="spellStart"/>
      <w:r w:rsidRPr="00D21ED5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D21ED5">
        <w:rPr>
          <w:rFonts w:ascii="Times New Roman" w:hAnsi="Times New Roman" w:cs="Times New Roman"/>
          <w:bCs/>
          <w:i/>
        </w:rPr>
        <w:t xml:space="preserve"> - аналитического мероприятия является:</w:t>
      </w:r>
      <w:r w:rsidRPr="00D21ED5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районного Совета депутатов и Главы муниципального образования «Можгинский район» о ходе исполнения бюджета муниципального образования «Можгинский район». </w:t>
      </w:r>
    </w:p>
    <w:p w:rsidR="009F5100" w:rsidRPr="009F5100" w:rsidRDefault="009F5100" w:rsidP="009F510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9F5100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9F5100">
        <w:rPr>
          <w:rFonts w:ascii="Times New Roman" w:hAnsi="Times New Roman" w:cs="Times New Roman"/>
        </w:rPr>
        <w:t xml:space="preserve">   постановление Администрации муниципального образования «Можгинский район» от 14.10.2019г. № 841 «Об утверждении отчета об исполнении  бюджета муниципального образования «Можгинский район» за 9 месяцев 2019 года» (дале</w:t>
      </w:r>
      <w:proofErr w:type="gramStart"/>
      <w:r w:rsidRPr="009F5100">
        <w:rPr>
          <w:rFonts w:ascii="Times New Roman" w:hAnsi="Times New Roman" w:cs="Times New Roman"/>
        </w:rPr>
        <w:t>е-</w:t>
      </w:r>
      <w:proofErr w:type="gramEnd"/>
      <w:r w:rsidRPr="009F5100">
        <w:rPr>
          <w:rFonts w:ascii="Times New Roman" w:hAnsi="Times New Roman" w:cs="Times New Roman"/>
        </w:rPr>
        <w:t xml:space="preserve"> Постановление № 841), Отчет ф. 0503117,  Положение о бюджетном процессе в муниципальном образовании «Можгинский район», утвержденное Решением районного Совета депутатов от 25.06.2008г. № 12.4, в ред. изменений, муниципальные правовые акты, </w:t>
      </w:r>
      <w:r w:rsidRPr="009F5100">
        <w:rPr>
          <w:rFonts w:ascii="Times New Roman" w:hAnsi="Times New Roman" w:cs="Times New Roman"/>
          <w:bCs/>
        </w:rPr>
        <w:t xml:space="preserve">материалы и документы </w:t>
      </w:r>
      <w:r w:rsidRPr="009F5100">
        <w:rPr>
          <w:rFonts w:ascii="Times New Roman" w:hAnsi="Times New Roman" w:cs="Times New Roman"/>
        </w:rPr>
        <w:t>финансово-экономических обоснований указанного Постановления № 756 в части, касающейся доходных и расходных обязательств МО «Можгинский район», иные распорядительные документы.</w:t>
      </w:r>
    </w:p>
    <w:p w:rsidR="009F5100" w:rsidRPr="009F5100" w:rsidRDefault="009F5100" w:rsidP="009F510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9F5100">
        <w:rPr>
          <w:rFonts w:ascii="Times New Roman" w:hAnsi="Times New Roman" w:cs="Times New Roman"/>
          <w:i/>
        </w:rPr>
        <w:t>Объекты</w:t>
      </w:r>
      <w:r w:rsidRPr="009F5100">
        <w:rPr>
          <w:rFonts w:ascii="Times New Roman" w:hAnsi="Times New Roman" w:cs="Times New Roman"/>
        </w:rPr>
        <w:t xml:space="preserve"> </w:t>
      </w:r>
      <w:r w:rsidRPr="009F5100">
        <w:rPr>
          <w:rFonts w:ascii="Times New Roman" w:hAnsi="Times New Roman" w:cs="Times New Roman"/>
          <w:i/>
        </w:rPr>
        <w:t>экспертно-аналитического мероприятия</w:t>
      </w:r>
      <w:r w:rsidRPr="009F5100">
        <w:rPr>
          <w:rFonts w:ascii="Times New Roman" w:hAnsi="Times New Roman" w:cs="Times New Roman"/>
        </w:rPr>
        <w:t>:  Администрация МО «Можгинский рай</w:t>
      </w:r>
      <w:r>
        <w:rPr>
          <w:rFonts w:ascii="Times New Roman" w:hAnsi="Times New Roman" w:cs="Times New Roman"/>
        </w:rPr>
        <w:t xml:space="preserve">он», </w:t>
      </w:r>
      <w:r w:rsidRPr="009F5100">
        <w:rPr>
          <w:rFonts w:ascii="Times New Roman" w:hAnsi="Times New Roman" w:cs="Times New Roman"/>
        </w:rPr>
        <w:t xml:space="preserve">Управление финансов Администрации МО «Можгинский район». </w:t>
      </w:r>
    </w:p>
    <w:p w:rsidR="00BC3FCF" w:rsidRPr="009F5100" w:rsidRDefault="00BC3FCF" w:rsidP="009F510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9F5100">
        <w:rPr>
          <w:rFonts w:ascii="Times New Roman" w:hAnsi="Times New Roman" w:cs="Times New Roman"/>
        </w:rPr>
        <w:t xml:space="preserve"> Бюджет района за </w:t>
      </w:r>
      <w:r w:rsidR="001C6182" w:rsidRPr="009F5100">
        <w:rPr>
          <w:rFonts w:ascii="Times New Roman" w:hAnsi="Times New Roman" w:cs="Times New Roman"/>
        </w:rPr>
        <w:t>9 месяцев</w:t>
      </w:r>
      <w:r w:rsidRPr="009F5100">
        <w:rPr>
          <w:rFonts w:ascii="Times New Roman" w:hAnsi="Times New Roman" w:cs="Times New Roman"/>
        </w:rPr>
        <w:t xml:space="preserve"> 201</w:t>
      </w:r>
      <w:r w:rsidR="00D21ED5" w:rsidRPr="009F5100">
        <w:rPr>
          <w:rFonts w:ascii="Times New Roman" w:hAnsi="Times New Roman" w:cs="Times New Roman"/>
        </w:rPr>
        <w:t>9</w:t>
      </w:r>
      <w:r w:rsidRPr="009F5100">
        <w:rPr>
          <w:rFonts w:ascii="Times New Roman" w:hAnsi="Times New Roman" w:cs="Times New Roman"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1C6182" w:rsidRPr="001C6182" w:rsidRDefault="001C6182" w:rsidP="001C6182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За отчетный период 2019 года первоначальные показатели бюджета района корректировал</w:t>
      </w:r>
      <w:bookmarkStart w:id="0" w:name="_GoBack"/>
      <w:bookmarkEnd w:id="0"/>
      <w:r w:rsidRPr="001C6182">
        <w:rPr>
          <w:rFonts w:ascii="Times New Roman" w:hAnsi="Times New Roman" w:cs="Times New Roman"/>
        </w:rPr>
        <w:t>ись 3 раза решениями районного Совета депутатов.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Согласно данных отчета об исполнении бюджета района  доходы при плане- 727 320,0 тыс. руб., уточненном- 986 869,8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за 9 месяцев поступили в сумме 620 078,7  тыс. руб., или   86,6 % от плана и 63,8 % от уточненных назначений. В сравнении с аналогичным периодом 2018 года доходы  выше на сумму 45 418,7 тыс. руб. </w:t>
      </w:r>
    </w:p>
    <w:p w:rsidR="001C6182" w:rsidRPr="001C6182" w:rsidRDefault="001C6182" w:rsidP="001C6182">
      <w:pPr>
        <w:spacing w:after="0" w:line="240" w:lineRule="auto"/>
        <w:ind w:left="-567" w:right="-1" w:firstLine="142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  Собственные доходы   при плане – 205 770,0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 при уточнении составили в размере- 210 985,1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>., за 9 месяцев поступили в сумме 157 702,6 тыс. руб.,  т.е. превысили  75% уровень от плановых назначений и почти достигли от уточненных назначений, и это</w:t>
      </w:r>
      <w:r w:rsidRPr="001C6182">
        <w:rPr>
          <w:rFonts w:ascii="Times New Roman" w:hAnsi="Times New Roman" w:cs="Times New Roman"/>
          <w:color w:val="000000"/>
        </w:rPr>
        <w:t xml:space="preserve"> </w:t>
      </w:r>
      <w:r w:rsidRPr="001C6182">
        <w:rPr>
          <w:rFonts w:ascii="Times New Roman" w:hAnsi="Times New Roman" w:cs="Times New Roman"/>
        </w:rPr>
        <w:t xml:space="preserve">  на 7 907,7 тыс. руб. выше аналогичного периода прошлого года.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Структура поступивших доходов бюджета района за 9 месяцев 2019 года: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- налоговые доходы в сумме 157 702,6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>., или 76,6 % от плановых и 74,7% от уточненных показателей;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- неналоговые доходы в сумме 13 435,9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или 138,0 % от плановых и 103,5% от уточненных показателей. </w:t>
      </w:r>
    </w:p>
    <w:p w:rsidR="001C6182" w:rsidRPr="001C6182" w:rsidRDefault="001C6182" w:rsidP="001C6182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lastRenderedPageBreak/>
        <w:t xml:space="preserve">- безвозмездные поступления в сумме 472 376,1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>., или 90,6 % от плановых и 60,9% от уточненных назначений.</w:t>
      </w:r>
      <w:r w:rsidRPr="001C6182">
        <w:rPr>
          <w:rFonts w:ascii="Times New Roman" w:hAnsi="Times New Roman" w:cs="Times New Roman"/>
          <w:color w:val="000000"/>
        </w:rPr>
        <w:t xml:space="preserve"> Доля,  безвозмездных поступлений в общем объеме  доходов составила 75,0.   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Не достигли 75,0%</w:t>
      </w:r>
      <w:r w:rsidRPr="001C6182">
        <w:rPr>
          <w:rFonts w:ascii="Times New Roman" w:hAnsi="Times New Roman" w:cs="Times New Roman"/>
          <w:color w:val="000000"/>
        </w:rPr>
        <w:t xml:space="preserve"> уровень от плановых показателей собственные доходы: НДФЛ – 70,8%; ЕНВД – 71,4%, </w:t>
      </w:r>
      <w:r w:rsidRPr="001C6182">
        <w:rPr>
          <w:rFonts w:ascii="Times New Roman" w:hAnsi="Times New Roman" w:cs="Times New Roman"/>
        </w:rPr>
        <w:t xml:space="preserve"> по всем остальным доходным источникам процент исполнения выше 75,0 %. Самый низкий процент исполнения от доходов  от оказания платных услуг (работ) и компенсации затрат государства – 37,6%.  За 9 месяцев 2019 года в сравнении с аналогичным периодом 2018 года собственные доходы увеличились по всем доходным источникам, кроме  ЕНВД ниже на 15,7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 и   от оказания платных услуг (работ) и компенсации затрат государства ниже на 1 071,5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    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Налоговая недоимка</w:t>
      </w:r>
      <w:r w:rsidRPr="001C6182">
        <w:rPr>
          <w:rFonts w:ascii="Times New Roman" w:hAnsi="Times New Roman" w:cs="Times New Roman"/>
          <w:b/>
        </w:rPr>
        <w:t xml:space="preserve"> </w:t>
      </w:r>
      <w:r w:rsidRPr="001C6182">
        <w:rPr>
          <w:rFonts w:ascii="Times New Roman" w:hAnsi="Times New Roman" w:cs="Times New Roman"/>
        </w:rPr>
        <w:t xml:space="preserve">по налогам, сборам и иным обязательным платежам по состоянию на 01.10. 2019 года  в сравнении  с  аналогичным периодом прошлого года увеличилась  на сумму 474,6 тыс. руб.  и составляет   - 697,3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 (на 01.10. 2018г. составляла- 222,7 тыс. руб.).  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 Расходы при плане - 737320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уточненном – 1 013 771,8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за 9 месяцев 2018г. </w:t>
      </w:r>
    </w:p>
    <w:p w:rsidR="001C6182" w:rsidRPr="001C6182" w:rsidRDefault="001C6182" w:rsidP="001C6182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сформировались  в сумме 615 897,8 тыс. руб.,  или  83,5% от плановых и   60,8% от  уточненных бюджетных ассигнований, что выше аналогичного периода прошлого года на 62 157,8 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 </w:t>
      </w:r>
    </w:p>
    <w:p w:rsidR="001C6182" w:rsidRPr="001C6182" w:rsidRDefault="001C6182" w:rsidP="001C6182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     Б</w:t>
      </w:r>
      <w:r w:rsidRPr="001C6182">
        <w:rPr>
          <w:rFonts w:ascii="Times New Roman" w:hAnsi="Times New Roman" w:cs="Times New Roman"/>
          <w:iCs/>
          <w:color w:val="000000"/>
        </w:rPr>
        <w:t xml:space="preserve">юджет района сохранил социальную направленность, наибольший удельный вес в расходах бюджета занимают расходы по отраслям «Образование» - 69,8 % к 72,8 % в 2018г.; </w:t>
      </w:r>
      <w:r w:rsidRPr="001C6182">
        <w:rPr>
          <w:rFonts w:ascii="Times New Roman" w:hAnsi="Times New Roman" w:cs="Times New Roman"/>
        </w:rPr>
        <w:t xml:space="preserve">«Культура и кинематография» - 11,7 % к  12,2 % в 2018 г.; «Социальная политика» - 5,0 % к 3,9% в 2018 г.; «Физическая культура и спорт» - 0,09% </w:t>
      </w:r>
      <w:proofErr w:type="gramStart"/>
      <w:r w:rsidRPr="001C6182">
        <w:rPr>
          <w:rFonts w:ascii="Times New Roman" w:hAnsi="Times New Roman" w:cs="Times New Roman"/>
        </w:rPr>
        <w:t>к</w:t>
      </w:r>
      <w:proofErr w:type="gramEnd"/>
      <w:r w:rsidRPr="001C6182">
        <w:rPr>
          <w:rFonts w:ascii="Times New Roman" w:hAnsi="Times New Roman" w:cs="Times New Roman"/>
        </w:rPr>
        <w:t xml:space="preserve"> 0,2 % в 2018г.</w:t>
      </w:r>
    </w:p>
    <w:p w:rsidR="001C6182" w:rsidRPr="001C6182" w:rsidRDefault="001C6182" w:rsidP="001C6182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За 9 месяцев 2019г. расходы, достигшие  75,0% уровень от уточненных назначений только  по разделу «Национальная оборона» - 86,4%, по остальным отраслям  процент составил от 18,0% по 69,6%.</w:t>
      </w:r>
    </w:p>
    <w:p w:rsidR="001C6182" w:rsidRPr="001C6182" w:rsidRDefault="001C6182" w:rsidP="001C6182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 Следует отметить низкий процент исполнения от уточненных бюджетных ассигнований  по следующим разделам: «Национальная экономика»- 27,6%, не достигли даже 50,0% уровень; «Охрана окружающей среды» -18,0%;  «Физическая культура и спорт» - 35,2%, не достигли даже 50,0% уровень; «Жилищно-коммунальное хозяйство» - 59,3%; «Общегосударственные вопросы» - 55,9%. Контрольно-счетный отдел отмечает, что ГРБС не осуществляют контроль за равномерным расходованием  бюджетных сре</w:t>
      </w:r>
      <w:proofErr w:type="gramStart"/>
      <w:r w:rsidRPr="001C6182">
        <w:rPr>
          <w:rFonts w:ascii="Times New Roman" w:hAnsi="Times New Roman" w:cs="Times New Roman"/>
        </w:rPr>
        <w:t>дств в т</w:t>
      </w:r>
      <w:proofErr w:type="gramEnd"/>
      <w:r w:rsidRPr="001C6182">
        <w:rPr>
          <w:rFonts w:ascii="Times New Roman" w:hAnsi="Times New Roman" w:cs="Times New Roman"/>
        </w:rPr>
        <w:t xml:space="preserve">ечение отчетного финансового года, и наибольший объем расходов будет осуществляться в 4 квартале, что может привести к неэффективному  использованию бюджетных ассигнований. За 9 месяцев   2019 года в сравнении с аналогичным периодом прошлого года  по всем расходным источникам наблюдается повышение, кроме разделов «Социальная политика», « Физическая культура и спорт».  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Самый низкий процент исполнения по расходам у ГРБС:  Администрация района- 40,6%,   а самый высокий процент по районному Совету депутатов - 75,6 %, т.е. процент исполнения превысил  75,6 % уровень.</w:t>
      </w:r>
    </w:p>
    <w:p w:rsidR="001C6182" w:rsidRPr="001C6182" w:rsidRDefault="001C6182" w:rsidP="001C6182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Первоначально расходы по муниципальным программам утверждены в объеме 732 630,2 тыс. руб., что в общих расходах бюджета муниципального образования составляет 99,0 %, при уточнении годовой объем расходов на исполнение муниципальных программ сложился в сумме 1006852,0 тыс. руб., т.е. в сравнении с первоначальным увеличен на сумму 274 221,8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за 9 месяцев исполнены в сумме 610 279,8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или 83,3% от плановых и  60,6% от уточненных бюджетных ассигнований, остаток неисполненных  ассигнований на конец отчетного периода – 396 572,2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  В 2018 году при плане – 708 639,4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уточненном – 779 245,5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 исполнены в сумме 550 150,6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что ниже аналогичного периода текущего года на сумму 60 129,2 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>.</w:t>
      </w:r>
      <w:r w:rsidRPr="001C6182">
        <w:rPr>
          <w:rFonts w:ascii="Times New Roman" w:hAnsi="Times New Roman" w:cs="Times New Roman"/>
          <w:b/>
        </w:rPr>
        <w:t xml:space="preserve"> </w:t>
      </w:r>
      <w:r w:rsidRPr="001C6182">
        <w:rPr>
          <w:rFonts w:ascii="Times New Roman" w:hAnsi="Times New Roman" w:cs="Times New Roman"/>
        </w:rPr>
        <w:t xml:space="preserve">Следует отметить, что за 9 месяцев самый высокий процент исполнения от уточненных назначений по программам:  «Энергосбережение и повышение энергетической эффективности муниципального образования «Можгинский район» - 93,1% и «Развитие образования и воспитания» - 66,7%. </w:t>
      </w:r>
    </w:p>
    <w:p w:rsidR="001C6182" w:rsidRPr="001C6182" w:rsidRDefault="001C6182" w:rsidP="001C618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Низкий процент исполнения по муниципальным программам:   «Содержание и развитие муниципального хозяйства» - 29,4 %; Охрана здоровья и формирование здорового образа жизни населения»-  35,1%;  «Создание условий для устойчивого  экономического развития» - 41,2%.</w:t>
      </w:r>
    </w:p>
    <w:p w:rsidR="001C6182" w:rsidRPr="001C6182" w:rsidRDefault="001C6182" w:rsidP="001C6182">
      <w:pPr>
        <w:spacing w:after="0" w:line="240" w:lineRule="auto"/>
        <w:ind w:left="-567" w:right="-2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Сокращение расходов  на реализацию </w:t>
      </w:r>
      <w:proofErr w:type="gramStart"/>
      <w:r w:rsidRPr="001C6182">
        <w:rPr>
          <w:rFonts w:ascii="Times New Roman" w:hAnsi="Times New Roman" w:cs="Times New Roman"/>
        </w:rPr>
        <w:t>муниципальных программ, исполненных за 9 месяцев  2019 года  к аналогичному периоду прошлого года наблюдается</w:t>
      </w:r>
      <w:proofErr w:type="gramEnd"/>
      <w:r w:rsidRPr="001C6182">
        <w:rPr>
          <w:rFonts w:ascii="Times New Roman" w:hAnsi="Times New Roman" w:cs="Times New Roman"/>
        </w:rPr>
        <w:t xml:space="preserve"> по муниципальным программам: «Охрана здоровья и формирование здорового образа жизни населения» на сумму 636,2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.; «Создание условий для устойчивого экономического развития» на 14,2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>.</w:t>
      </w:r>
    </w:p>
    <w:p w:rsidR="001C6182" w:rsidRPr="001C6182" w:rsidRDefault="001C6182" w:rsidP="001C618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Бюджетные ассигнования  на финансовое обеспечение  непрограммных направлений деятельности, с удельным весом 0,8 % в общем объеме  расходов,   при плане- 4689,8 тыс. руб., уточненном – 6 919,8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за 9 месяцев исполнены в сумме – 5618,0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или 119,8% от плана и 81,2 % от уточненного плана, что выше аналогичного периода прошлого года на сумму 2 028,6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 ( в 2018 г. при плане- 4 126,8 </w:t>
      </w:r>
      <w:proofErr w:type="spellStart"/>
      <w:r w:rsidRPr="001C6182">
        <w:rPr>
          <w:rFonts w:ascii="Times New Roman" w:hAnsi="Times New Roman" w:cs="Times New Roman"/>
        </w:rPr>
        <w:t>тыс</w:t>
      </w:r>
      <w:proofErr w:type="gramStart"/>
      <w:r w:rsidRPr="001C6182">
        <w:rPr>
          <w:rFonts w:ascii="Times New Roman" w:hAnsi="Times New Roman" w:cs="Times New Roman"/>
        </w:rPr>
        <w:t>.р</w:t>
      </w:r>
      <w:proofErr w:type="gramEnd"/>
      <w:r w:rsidRPr="001C6182">
        <w:rPr>
          <w:rFonts w:ascii="Times New Roman" w:hAnsi="Times New Roman" w:cs="Times New Roman"/>
        </w:rPr>
        <w:t>уб</w:t>
      </w:r>
      <w:proofErr w:type="spellEnd"/>
      <w:r w:rsidRPr="001C6182">
        <w:rPr>
          <w:rFonts w:ascii="Times New Roman" w:hAnsi="Times New Roman" w:cs="Times New Roman"/>
        </w:rPr>
        <w:t xml:space="preserve">., уточненном – 5 691,7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исполнены в сумме – 3 589,4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.)За 9 </w:t>
      </w:r>
      <w:r w:rsidRPr="001C6182">
        <w:rPr>
          <w:rFonts w:ascii="Times New Roman" w:hAnsi="Times New Roman" w:cs="Times New Roman"/>
        </w:rPr>
        <w:lastRenderedPageBreak/>
        <w:t xml:space="preserve">месяцев   бюджет района  по доходам в сумме 584 660,0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 расходам в сумме 553 740,0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 исполнен с профицитом в сумме 30 920,0 </w:t>
      </w:r>
      <w:proofErr w:type="spellStart"/>
      <w:r w:rsidRPr="001C6182">
        <w:rPr>
          <w:rFonts w:ascii="Times New Roman" w:hAnsi="Times New Roman" w:cs="Times New Roman"/>
        </w:rPr>
        <w:t>тыс.руб</w:t>
      </w:r>
      <w:proofErr w:type="spellEnd"/>
      <w:r w:rsidRPr="001C6182">
        <w:rPr>
          <w:rFonts w:ascii="Times New Roman" w:hAnsi="Times New Roman" w:cs="Times New Roman"/>
        </w:rPr>
        <w:t xml:space="preserve">., что соответствует Отчету </w:t>
      </w:r>
      <w:r w:rsidRPr="001C6182">
        <w:rPr>
          <w:rFonts w:ascii="Times New Roman" w:hAnsi="Times New Roman" w:cs="Times New Roman"/>
          <w:color w:val="000000"/>
        </w:rPr>
        <w:t xml:space="preserve">  ф.  0503117.</w:t>
      </w:r>
      <w:r w:rsidRPr="001C6182">
        <w:rPr>
          <w:rFonts w:ascii="Times New Roman" w:hAnsi="Times New Roman" w:cs="Times New Roman"/>
        </w:rPr>
        <w:t xml:space="preserve"> </w:t>
      </w:r>
    </w:p>
    <w:p w:rsidR="001C6182" w:rsidRPr="001C6182" w:rsidRDefault="001C6182" w:rsidP="001C6182">
      <w:pPr>
        <w:pStyle w:val="a9"/>
        <w:spacing w:after="0" w:line="240" w:lineRule="auto"/>
        <w:ind w:left="-567" w:firstLine="283"/>
        <w:jc w:val="both"/>
        <w:rPr>
          <w:rFonts w:ascii="Times New Roman" w:hAnsi="Times New Roman"/>
        </w:rPr>
      </w:pPr>
      <w:r w:rsidRPr="001C6182">
        <w:rPr>
          <w:rFonts w:ascii="Times New Roman" w:hAnsi="Times New Roman"/>
        </w:rPr>
        <w:t xml:space="preserve">За 9 месяцев 2019г. бюджет района по доходам  в сумме  630 078,7 тыс. руб.  расходам в сумме 615 897,8  </w:t>
      </w:r>
      <w:proofErr w:type="spellStart"/>
      <w:r w:rsidRPr="001C6182">
        <w:rPr>
          <w:rFonts w:ascii="Times New Roman" w:hAnsi="Times New Roman"/>
        </w:rPr>
        <w:t>тыс</w:t>
      </w:r>
      <w:proofErr w:type="gramStart"/>
      <w:r w:rsidRPr="001C6182">
        <w:rPr>
          <w:rFonts w:ascii="Times New Roman" w:hAnsi="Times New Roman"/>
        </w:rPr>
        <w:t>.р</w:t>
      </w:r>
      <w:proofErr w:type="gramEnd"/>
      <w:r w:rsidRPr="001C6182">
        <w:rPr>
          <w:rFonts w:ascii="Times New Roman" w:hAnsi="Times New Roman"/>
        </w:rPr>
        <w:t>уб</w:t>
      </w:r>
      <w:proofErr w:type="spellEnd"/>
      <w:r w:rsidRPr="001C6182">
        <w:rPr>
          <w:rFonts w:ascii="Times New Roman" w:hAnsi="Times New Roman"/>
        </w:rPr>
        <w:t xml:space="preserve">.  исполнен с  профицитом  в размере  14 180,9 </w:t>
      </w:r>
      <w:proofErr w:type="spellStart"/>
      <w:r w:rsidRPr="001C6182">
        <w:rPr>
          <w:rFonts w:ascii="Times New Roman" w:hAnsi="Times New Roman"/>
        </w:rPr>
        <w:t>тыс.руб</w:t>
      </w:r>
      <w:proofErr w:type="spellEnd"/>
      <w:r w:rsidRPr="001C6182">
        <w:rPr>
          <w:rFonts w:ascii="Times New Roman" w:hAnsi="Times New Roman"/>
        </w:rPr>
        <w:t>., т.е. превышение доходов над расходами,  что соответствует данным  Отчета ф. 0503117.</w:t>
      </w:r>
    </w:p>
    <w:p w:rsidR="001C6182" w:rsidRPr="001C6182" w:rsidRDefault="001C6182" w:rsidP="001C618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>В течение отчетного периода изменений в показателях и составе: по верхнему пределу муниципального внутреннего долга МО «Можгинский район» на 1 января 2020 года, предельного объема муниципального долга на 2019 год не произошло.</w:t>
      </w:r>
    </w:p>
    <w:p w:rsidR="001C6182" w:rsidRPr="001C6182" w:rsidRDefault="001C6182" w:rsidP="001C618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 За 9 месяцев текущего года  расходы на обслуживание  муниципального долга составили в размере 439,1 тыс. руб.</w:t>
      </w:r>
    </w:p>
    <w:p w:rsidR="001C6182" w:rsidRPr="001C6182" w:rsidRDefault="001C6182" w:rsidP="001C6182">
      <w:pPr>
        <w:spacing w:after="0" w:line="240" w:lineRule="auto"/>
        <w:ind w:left="-567" w:firstLine="283"/>
        <w:jc w:val="both"/>
      </w:pPr>
      <w:r w:rsidRPr="001C6182">
        <w:t>Документы, подтверждающие изменение доходной базы и расходных обязательств, представлены в полном объеме. Замечания финансово-экономического характера отсутствуют.</w:t>
      </w:r>
    </w:p>
    <w:p w:rsidR="00EF45DF" w:rsidRPr="001C6182" w:rsidRDefault="00EF45DF" w:rsidP="001C618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1C6182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1C6182">
        <w:rPr>
          <w:rFonts w:ascii="Times New Roman" w:hAnsi="Times New Roman" w:cs="Times New Roman"/>
          <w:bCs/>
        </w:rPr>
        <w:t>в</w:t>
      </w:r>
      <w:r w:rsidRPr="001C6182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  района.</w:t>
      </w:r>
    </w:p>
    <w:p w:rsidR="00D076FB" w:rsidRPr="001C6182" w:rsidRDefault="00D076FB" w:rsidP="001C6182">
      <w:pPr>
        <w:pStyle w:val="a5"/>
        <w:ind w:left="-567" w:firstLine="284"/>
        <w:jc w:val="both"/>
        <w:rPr>
          <w:sz w:val="22"/>
          <w:szCs w:val="22"/>
        </w:rPr>
      </w:pPr>
      <w:r w:rsidRPr="001C6182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C6182" w:rsidRDefault="001C6182">
      <w:pPr>
        <w:rPr>
          <w:rFonts w:ascii="Times New Roman" w:hAnsi="Times New Roman" w:cs="Times New Roman"/>
          <w:i/>
        </w:rPr>
      </w:pPr>
    </w:p>
    <w:p w:rsidR="00D076FB" w:rsidRDefault="00EF45D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D076FB" w:rsidRPr="00D076FB">
        <w:rPr>
          <w:rFonts w:ascii="Times New Roman" w:hAnsi="Times New Roman" w:cs="Times New Roman"/>
          <w:i/>
        </w:rPr>
        <w:t xml:space="preserve">сп. </w:t>
      </w:r>
      <w:r w:rsidR="000B55DE">
        <w:rPr>
          <w:rFonts w:ascii="Times New Roman" w:hAnsi="Times New Roman" w:cs="Times New Roman"/>
          <w:i/>
        </w:rPr>
        <w:t>председатель</w:t>
      </w:r>
      <w:r w:rsidR="00D076FB" w:rsidRPr="00D076FB">
        <w:rPr>
          <w:rFonts w:ascii="Times New Roman" w:hAnsi="Times New Roman" w:cs="Times New Roman"/>
          <w:i/>
        </w:rPr>
        <w:t xml:space="preserve"> КСО </w:t>
      </w:r>
      <w:r w:rsidR="000B55DE">
        <w:rPr>
          <w:rFonts w:ascii="Times New Roman" w:hAnsi="Times New Roman" w:cs="Times New Roman"/>
          <w:i/>
        </w:rPr>
        <w:t>Т</w:t>
      </w:r>
      <w:r w:rsidR="00D076FB" w:rsidRPr="00D076FB">
        <w:rPr>
          <w:rFonts w:ascii="Times New Roman" w:hAnsi="Times New Roman" w:cs="Times New Roman"/>
          <w:i/>
        </w:rPr>
        <w:t>.</w:t>
      </w:r>
      <w:r w:rsidR="000B55DE">
        <w:rPr>
          <w:rFonts w:ascii="Times New Roman" w:hAnsi="Times New Roman" w:cs="Times New Roman"/>
          <w:i/>
        </w:rPr>
        <w:t>А</w:t>
      </w:r>
      <w:r w:rsidR="00D076FB" w:rsidRPr="00D076FB">
        <w:rPr>
          <w:rFonts w:ascii="Times New Roman" w:hAnsi="Times New Roman" w:cs="Times New Roman"/>
          <w:i/>
        </w:rPr>
        <w:t xml:space="preserve">. </w:t>
      </w:r>
      <w:r w:rsidR="000B55DE">
        <w:rPr>
          <w:rFonts w:ascii="Times New Roman" w:hAnsi="Times New Roman" w:cs="Times New Roman"/>
          <w:i/>
        </w:rPr>
        <w:t>Пантелее</w:t>
      </w:r>
      <w:r w:rsidR="00D076FB" w:rsidRPr="00D076FB">
        <w:rPr>
          <w:rFonts w:ascii="Times New Roman" w:hAnsi="Times New Roman" w:cs="Times New Roman"/>
          <w:i/>
        </w:rPr>
        <w:t>ва.</w:t>
      </w:r>
    </w:p>
    <w:p w:rsidR="00D14788" w:rsidRPr="00D076FB" w:rsidRDefault="001C618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06</w:t>
      </w:r>
      <w:r w:rsidR="00D147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11</w:t>
      </w:r>
      <w:r w:rsidR="00D14788">
        <w:rPr>
          <w:rFonts w:ascii="Times New Roman" w:hAnsi="Times New Roman" w:cs="Times New Roman"/>
          <w:i/>
        </w:rPr>
        <w:t>.2019г.</w:t>
      </w:r>
    </w:p>
    <w:sectPr w:rsidR="00D14788" w:rsidRPr="00D076FB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4A8C"/>
    <w:rsid w:val="000B55DE"/>
    <w:rsid w:val="00154D0F"/>
    <w:rsid w:val="001663E5"/>
    <w:rsid w:val="001B1433"/>
    <w:rsid w:val="001C6182"/>
    <w:rsid w:val="00290B82"/>
    <w:rsid w:val="002A06FA"/>
    <w:rsid w:val="0035565B"/>
    <w:rsid w:val="00370354"/>
    <w:rsid w:val="00394127"/>
    <w:rsid w:val="004C4CCF"/>
    <w:rsid w:val="004D3F4A"/>
    <w:rsid w:val="00530011"/>
    <w:rsid w:val="00536E43"/>
    <w:rsid w:val="00584561"/>
    <w:rsid w:val="005E2BD5"/>
    <w:rsid w:val="00663F3C"/>
    <w:rsid w:val="0074491A"/>
    <w:rsid w:val="007A4508"/>
    <w:rsid w:val="007F0DFB"/>
    <w:rsid w:val="00811004"/>
    <w:rsid w:val="00820A1D"/>
    <w:rsid w:val="008244EF"/>
    <w:rsid w:val="008448F2"/>
    <w:rsid w:val="008B594E"/>
    <w:rsid w:val="008F1950"/>
    <w:rsid w:val="009A3E83"/>
    <w:rsid w:val="009C789A"/>
    <w:rsid w:val="009F5100"/>
    <w:rsid w:val="00A13CCD"/>
    <w:rsid w:val="00A529EA"/>
    <w:rsid w:val="00A913E1"/>
    <w:rsid w:val="00AD40C3"/>
    <w:rsid w:val="00BB2986"/>
    <w:rsid w:val="00BC3FCF"/>
    <w:rsid w:val="00C37204"/>
    <w:rsid w:val="00CF29FB"/>
    <w:rsid w:val="00D076FB"/>
    <w:rsid w:val="00D14788"/>
    <w:rsid w:val="00D21ED5"/>
    <w:rsid w:val="00D821B7"/>
    <w:rsid w:val="00DA7B33"/>
    <w:rsid w:val="00DB6E87"/>
    <w:rsid w:val="00E34C80"/>
    <w:rsid w:val="00E40C35"/>
    <w:rsid w:val="00E97F90"/>
    <w:rsid w:val="00EF45DF"/>
    <w:rsid w:val="00F42438"/>
    <w:rsid w:val="00F5538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076F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7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B55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55DE"/>
  </w:style>
  <w:style w:type="paragraph" w:styleId="a9">
    <w:name w:val="List Paragraph"/>
    <w:basedOn w:val="a"/>
    <w:link w:val="aa"/>
    <w:uiPriority w:val="34"/>
    <w:qFormat/>
    <w:rsid w:val="00C372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99"/>
    <w:locked/>
    <w:rsid w:val="00C372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37</cp:revision>
  <dcterms:created xsi:type="dcterms:W3CDTF">2017-04-21T05:10:00Z</dcterms:created>
  <dcterms:modified xsi:type="dcterms:W3CDTF">2019-11-11T07:01:00Z</dcterms:modified>
</cp:coreProperties>
</file>